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32" w:rsidRDefault="009A1532" w:rsidP="00FD4EED">
      <w:pPr>
        <w:pStyle w:val="Sti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Allegato 3</w:t>
      </w:r>
    </w:p>
    <w:p w:rsidR="009A1532" w:rsidRDefault="009A1532" w:rsidP="00FD4EED">
      <w:pPr>
        <w:pStyle w:val="Stil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Attività extracurriculari Dip</w:t>
      </w:r>
      <w:r w:rsidR="00FD4EED">
        <w:rPr>
          <w:b/>
          <w:sz w:val="28"/>
          <w:szCs w:val="28"/>
        </w:rPr>
        <w:t>artiment</w:t>
      </w:r>
      <w:r>
        <w:rPr>
          <w:b/>
          <w:sz w:val="28"/>
          <w:szCs w:val="28"/>
        </w:rPr>
        <w:t>o di Filosofia a Storia</w:t>
      </w:r>
      <w:r w:rsidR="00FD4EED">
        <w:rPr>
          <w:b/>
          <w:sz w:val="28"/>
          <w:szCs w:val="28"/>
        </w:rPr>
        <w:t xml:space="preserve"> </w:t>
      </w:r>
    </w:p>
    <w:p w:rsidR="00FD4EED" w:rsidRDefault="00FD4EED" w:rsidP="00FD4EED">
      <w:pPr>
        <w:pStyle w:val="Stile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proposte</w:t>
      </w:r>
      <w:proofErr w:type="gramEnd"/>
      <w:r>
        <w:rPr>
          <w:b/>
          <w:sz w:val="28"/>
          <w:szCs w:val="28"/>
        </w:rPr>
        <w:t xml:space="preserve"> </w:t>
      </w:r>
      <w:r w:rsidR="009A1532">
        <w:rPr>
          <w:b/>
          <w:sz w:val="28"/>
          <w:szCs w:val="28"/>
        </w:rPr>
        <w:t>nell’</w:t>
      </w:r>
      <w:r>
        <w:rPr>
          <w:b/>
          <w:sz w:val="28"/>
          <w:szCs w:val="28"/>
        </w:rPr>
        <w:t>a.s.2017-18</w:t>
      </w:r>
    </w:p>
    <w:p w:rsidR="009A1532" w:rsidRDefault="009A1532" w:rsidP="00FD4EED">
      <w:pPr>
        <w:pStyle w:val="Stile1"/>
        <w:jc w:val="center"/>
        <w:rPr>
          <w:b/>
          <w:sz w:val="28"/>
          <w:szCs w:val="28"/>
        </w:rPr>
      </w:pPr>
    </w:p>
    <w:p w:rsidR="00FD4EED" w:rsidRPr="000D1789" w:rsidRDefault="00FD4EED" w:rsidP="00FD4EED">
      <w:pPr>
        <w:numPr>
          <w:ilvl w:val="0"/>
          <w:numId w:val="2"/>
        </w:numPr>
        <w:ind w:left="0"/>
        <w:jc w:val="both"/>
      </w:pPr>
      <w:r>
        <w:t>P</w:t>
      </w:r>
      <w:r w:rsidRPr="000D1789">
        <w:t>artecipazione a</w:t>
      </w:r>
      <w:r>
        <w:t xml:space="preserve">lle </w:t>
      </w:r>
      <w:r w:rsidRPr="00075F0F">
        <w:rPr>
          <w:b/>
        </w:rPr>
        <w:t>Olimpiadi della Filosofia</w:t>
      </w:r>
      <w:r>
        <w:t>. Referent</w:t>
      </w:r>
      <w:r w:rsidR="00315FA6">
        <w:t>e</w:t>
      </w:r>
      <w:r>
        <w:t xml:space="preserve">: </w:t>
      </w:r>
      <w:proofErr w:type="spellStart"/>
      <w:r w:rsidR="00315FA6">
        <w:t>G.B.Rimentano</w:t>
      </w:r>
      <w:proofErr w:type="spellEnd"/>
      <w:r w:rsidR="00315FA6">
        <w:t xml:space="preserve">: Docenti coinvolti: G. Rimentano, </w:t>
      </w:r>
      <w:proofErr w:type="spellStart"/>
      <w:r w:rsidR="00315FA6">
        <w:t>V.Lardo</w:t>
      </w:r>
      <w:proofErr w:type="spellEnd"/>
      <w:r w:rsidR="00315FA6">
        <w:t xml:space="preserve">, </w:t>
      </w:r>
      <w:proofErr w:type="spellStart"/>
      <w:r w:rsidR="00315FA6">
        <w:t>G.Cantillo</w:t>
      </w:r>
      <w:proofErr w:type="spellEnd"/>
      <w:r w:rsidRPr="000D1789">
        <w:t>).</w:t>
      </w:r>
    </w:p>
    <w:p w:rsidR="00FD4EED" w:rsidRDefault="009A1532" w:rsidP="00FD4EED">
      <w:pPr>
        <w:pStyle w:val="Paragrafoelenco"/>
        <w:numPr>
          <w:ilvl w:val="0"/>
          <w:numId w:val="2"/>
        </w:numPr>
        <w:ind w:left="0"/>
        <w:jc w:val="both"/>
      </w:pPr>
      <w:r>
        <w:t>M</w:t>
      </w:r>
      <w:r>
        <w:t xml:space="preserve">andato esplorativo per una </w:t>
      </w:r>
      <w:r w:rsidRPr="002B441A">
        <w:rPr>
          <w:b/>
        </w:rPr>
        <w:t xml:space="preserve">proposta progettuale di alternanza scuola-lavoro </w:t>
      </w:r>
      <w:r w:rsidRPr="009A1532">
        <w:t>a</w:t>
      </w:r>
      <w:r w:rsidRPr="009A1532">
        <w:t>lla</w:t>
      </w:r>
      <w:r w:rsidRPr="009A1532">
        <w:t xml:space="preserve"> prof</w:t>
      </w:r>
      <w:r w:rsidRPr="009A1532">
        <w:t>.ssa</w:t>
      </w:r>
      <w:r w:rsidRPr="009A1532">
        <w:t xml:space="preserve"> O. Mannino </w:t>
      </w:r>
      <w:r w:rsidRPr="009A1532">
        <w:t>per un</w:t>
      </w:r>
      <w:r w:rsidRPr="009A1532">
        <w:t xml:space="preserve"> progetto laboratoriale</w:t>
      </w:r>
      <w:r>
        <w:t xml:space="preserve"> sui diritti di cittadinanza </w:t>
      </w:r>
      <w:proofErr w:type="spellStart"/>
      <w:r>
        <w:t>glocale</w:t>
      </w:r>
      <w:proofErr w:type="spellEnd"/>
      <w:r>
        <w:t xml:space="preserve"> (vedi allegato: “</w:t>
      </w:r>
      <w:r w:rsidRPr="007208E6">
        <w:rPr>
          <w:b/>
        </w:rPr>
        <w:t>Coordinamento nazionale enti locali per la pace e i diritti umani</w:t>
      </w:r>
      <w:r>
        <w:t xml:space="preserve">”), per il quale la </w:t>
      </w:r>
      <w:r w:rsidRPr="009A1532">
        <w:t>prof.ssa Noce</w:t>
      </w:r>
      <w:r>
        <w:t xml:space="preserve"> offrirebbe la propria disponibilità condizionata a partecipare in qualità di tutor. </w:t>
      </w:r>
    </w:p>
    <w:p w:rsidR="009A1532" w:rsidRDefault="009A1532" w:rsidP="009A1532">
      <w:pPr>
        <w:pStyle w:val="Paragrafoelenco"/>
        <w:ind w:left="0"/>
        <w:jc w:val="both"/>
      </w:pP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356A20" w:rsidTr="009458AE">
        <w:tc>
          <w:tcPr>
            <w:tcW w:w="9268" w:type="dxa"/>
            <w:gridSpan w:val="2"/>
          </w:tcPr>
          <w:p w:rsidR="00356A20" w:rsidRPr="00315FA6" w:rsidRDefault="00356A20" w:rsidP="00315FA6">
            <w:pPr>
              <w:ind w:left="360"/>
              <w:jc w:val="center"/>
              <w:rPr>
                <w:b/>
              </w:rPr>
            </w:pPr>
            <w:r w:rsidRPr="00315FA6">
              <w:rPr>
                <w:b/>
              </w:rPr>
              <w:t>Visite guidate/uscite didattiche</w:t>
            </w:r>
          </w:p>
        </w:tc>
      </w:tr>
      <w:tr w:rsidR="00356A20" w:rsidRPr="00F5235F" w:rsidTr="009458AE">
        <w:tc>
          <w:tcPr>
            <w:tcW w:w="4634" w:type="dxa"/>
          </w:tcPr>
          <w:p w:rsidR="00356A20" w:rsidRPr="00F5235F" w:rsidRDefault="00356A20" w:rsidP="009458AE">
            <w:pPr>
              <w:jc w:val="center"/>
              <w:rPr>
                <w:b/>
              </w:rPr>
            </w:pPr>
            <w:r w:rsidRPr="00F5235F">
              <w:rPr>
                <w:b/>
              </w:rPr>
              <w:t>Descrizione</w:t>
            </w:r>
            <w:r>
              <w:rPr>
                <w:b/>
              </w:rPr>
              <w:t xml:space="preserve"> di massima</w:t>
            </w:r>
          </w:p>
        </w:tc>
        <w:tc>
          <w:tcPr>
            <w:tcW w:w="4634" w:type="dxa"/>
          </w:tcPr>
          <w:p w:rsidR="00356A20" w:rsidRPr="00F5235F" w:rsidRDefault="00356A20" w:rsidP="009458AE">
            <w:pPr>
              <w:jc w:val="center"/>
              <w:rPr>
                <w:b/>
              </w:rPr>
            </w:pPr>
            <w:r w:rsidRPr="00F5235F">
              <w:rPr>
                <w:b/>
              </w:rPr>
              <w:t>Docente referente per la progettazione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Default="00356A20" w:rsidP="009458AE">
            <w:pPr>
              <w:jc w:val="both"/>
            </w:pPr>
            <w:r w:rsidRPr="00B45BA5">
              <w:rPr>
                <w:b/>
                <w:u w:val="single"/>
              </w:rPr>
              <w:t>Salerno medievale</w:t>
            </w:r>
            <w:r>
              <w:t xml:space="preserve"> (Castello </w:t>
            </w:r>
            <w:proofErr w:type="spellStart"/>
            <w:r>
              <w:t>Arechi</w:t>
            </w:r>
            <w:proofErr w:type="spellEnd"/>
            <w:r>
              <w:t>, G</w:t>
            </w:r>
            <w:r w:rsidRPr="00B45BA5">
              <w:t>iardini della Minerva, S. Pietro a Corte, Scuola Medica Salernitana</w:t>
            </w:r>
            <w:r>
              <w:t>).</w:t>
            </w:r>
          </w:p>
          <w:p w:rsidR="00356A20" w:rsidRPr="00B45BA5" w:rsidRDefault="00356A20" w:rsidP="009458AE">
            <w:pPr>
              <w:jc w:val="both"/>
            </w:pPr>
            <w:r>
              <w:t>C</w:t>
            </w:r>
            <w:r w:rsidRPr="00B45BA5">
              <w:t xml:space="preserve">ontattare gruppo archeologico salernitano e altre associazioni su Salerno </w:t>
            </w:r>
            <w:r>
              <w:t>longobarda</w:t>
            </w: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r w:rsidRPr="00B45BA5">
              <w:t>Prof. G. Cantillo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Default="00356A20" w:rsidP="009458AE">
            <w:pPr>
              <w:jc w:val="both"/>
            </w:pPr>
            <w:r>
              <w:rPr>
                <w:b/>
                <w:u w:val="single"/>
              </w:rPr>
              <w:t>Napoli durante la rivoluzione francese (la Repubblica del 1799)</w:t>
            </w:r>
            <w:r>
              <w:t xml:space="preserve"> </w:t>
            </w:r>
          </w:p>
          <w:p w:rsidR="00356A20" w:rsidRDefault="00356A20" w:rsidP="009458AE">
            <w:pPr>
              <w:jc w:val="both"/>
            </w:pPr>
            <w:r>
              <w:t>(San Martino, Castel Sant’Elmo)</w:t>
            </w:r>
          </w:p>
          <w:p w:rsidR="00356A20" w:rsidRPr="00232B4E" w:rsidRDefault="00356A20" w:rsidP="009458AE">
            <w:pPr>
              <w:jc w:val="both"/>
            </w:pPr>
            <w:r>
              <w:t>Prendere contatti con guide su Napoli</w:t>
            </w:r>
          </w:p>
        </w:tc>
        <w:tc>
          <w:tcPr>
            <w:tcW w:w="4634" w:type="dxa"/>
          </w:tcPr>
          <w:p w:rsidR="00356A20" w:rsidRDefault="00356A20" w:rsidP="009458AE">
            <w:pPr>
              <w:jc w:val="center"/>
            </w:pPr>
            <w:r>
              <w:t>Prof. G. Rimentano- Baldi</w:t>
            </w:r>
          </w:p>
        </w:tc>
      </w:tr>
      <w:tr w:rsidR="00356A20" w:rsidRPr="00B45BA5" w:rsidTr="009458AE">
        <w:trPr>
          <w:trHeight w:val="1141"/>
        </w:trPr>
        <w:tc>
          <w:tcPr>
            <w:tcW w:w="4634" w:type="dxa"/>
          </w:tcPr>
          <w:p w:rsidR="00356A20" w:rsidRDefault="00356A20" w:rsidP="009458AE">
            <w:pPr>
              <w:jc w:val="both"/>
            </w:pPr>
            <w:r w:rsidRPr="00B45BA5">
              <w:rPr>
                <w:b/>
                <w:u w:val="single"/>
              </w:rPr>
              <w:t>Salerno dallo sbarco a capitale di Italia</w:t>
            </w:r>
            <w:r>
              <w:rPr>
                <w:b/>
                <w:u w:val="single"/>
              </w:rPr>
              <w:t xml:space="preserve"> </w:t>
            </w:r>
            <w:r w:rsidRPr="00B45BA5">
              <w:t>(Museo dello sbarco a Salerno)</w:t>
            </w:r>
            <w:r>
              <w:t>.</w:t>
            </w:r>
          </w:p>
          <w:p w:rsidR="00356A20" w:rsidRPr="00232B4E" w:rsidRDefault="00356A20" w:rsidP="009458AE">
            <w:pPr>
              <w:jc w:val="both"/>
            </w:pPr>
            <w:r>
              <w:t xml:space="preserve">Contattare il prof. N. </w:t>
            </w:r>
            <w:proofErr w:type="spellStart"/>
            <w:r>
              <w:t>Oddati</w:t>
            </w:r>
            <w:proofErr w:type="spellEnd"/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r>
              <w:t>Prof. R. Baldi - Rimentano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Default="00356A20" w:rsidP="009458AE">
            <w:pPr>
              <w:jc w:val="both"/>
              <w:rPr>
                <w:b/>
                <w:u w:val="single"/>
              </w:rPr>
            </w:pPr>
            <w:r w:rsidRPr="00232B4E">
              <w:rPr>
                <w:b/>
                <w:u w:val="single"/>
              </w:rPr>
              <w:t>Giornate in Parlamento</w:t>
            </w:r>
          </w:p>
          <w:p w:rsidR="00356A20" w:rsidRPr="00232B4E" w:rsidRDefault="00356A20" w:rsidP="009458AE">
            <w:pPr>
              <w:jc w:val="both"/>
              <w:rPr>
                <w:b/>
                <w:u w:val="single"/>
              </w:rPr>
            </w:pP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proofErr w:type="spellStart"/>
            <w:r>
              <w:t>Prof.sse</w:t>
            </w:r>
            <w:proofErr w:type="spellEnd"/>
            <w:r>
              <w:t xml:space="preserve"> R. Noce – G. De Chiara 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Pr="00B45BA5" w:rsidRDefault="00356A20" w:rsidP="009458AE">
            <w:pPr>
              <w:jc w:val="both"/>
            </w:pPr>
            <w:proofErr w:type="spellStart"/>
            <w:r w:rsidRPr="00232B4E">
              <w:rPr>
                <w:b/>
                <w:u w:val="single"/>
              </w:rPr>
              <w:t>Videolezione</w:t>
            </w:r>
            <w:proofErr w:type="spellEnd"/>
            <w:r w:rsidRPr="00232B4E">
              <w:rPr>
                <w:b/>
                <w:u w:val="single"/>
              </w:rPr>
              <w:t xml:space="preserve"> di G. Colombo sulle regole</w:t>
            </w:r>
            <w:r>
              <w:t xml:space="preserve"> (educazione alla legalità)</w:t>
            </w: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r>
              <w:t>Prof.ssa. O. Mannino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Pr="00232B4E" w:rsidRDefault="00356A20" w:rsidP="009458AE">
            <w:pPr>
              <w:jc w:val="both"/>
              <w:rPr>
                <w:b/>
                <w:u w:val="single"/>
              </w:rPr>
            </w:pPr>
            <w:r w:rsidRPr="00232B4E">
              <w:rPr>
                <w:b/>
                <w:u w:val="single"/>
              </w:rPr>
              <w:t>Italiani emigranti</w:t>
            </w:r>
          </w:p>
          <w:p w:rsidR="00356A20" w:rsidRPr="00B45BA5" w:rsidRDefault="00356A20" w:rsidP="009458AE">
            <w:pPr>
              <w:jc w:val="center"/>
            </w:pPr>
            <w:r>
              <w:t xml:space="preserve">Museo </w:t>
            </w:r>
            <w:proofErr w:type="gramStart"/>
            <w:r>
              <w:t>dell’</w:t>
            </w:r>
            <w:proofErr w:type="spellStart"/>
            <w:r>
              <w:t>emigrazionea</w:t>
            </w:r>
            <w:proofErr w:type="spellEnd"/>
            <w:r>
              <w:t xml:space="preserve">  </w:t>
            </w:r>
            <w:proofErr w:type="spellStart"/>
            <w:r>
              <w:t>Lagopesole</w:t>
            </w:r>
            <w:proofErr w:type="spellEnd"/>
            <w:proofErr w:type="gramEnd"/>
            <w:r>
              <w:t xml:space="preserve"> (PZ)</w:t>
            </w: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proofErr w:type="spellStart"/>
            <w:r>
              <w:t>Proff.ri</w:t>
            </w:r>
            <w:proofErr w:type="spellEnd"/>
            <w:r>
              <w:t xml:space="preserve"> Noce -Cantillo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Pr="00232B4E" w:rsidRDefault="00356A20" w:rsidP="009458AE">
            <w:pPr>
              <w:jc w:val="both"/>
              <w:rPr>
                <w:b/>
                <w:u w:val="single"/>
              </w:rPr>
            </w:pPr>
            <w:r w:rsidRPr="00232B4E">
              <w:rPr>
                <w:b/>
                <w:u w:val="single"/>
              </w:rPr>
              <w:t xml:space="preserve">La rivoluzione astronomica </w:t>
            </w:r>
          </w:p>
          <w:p w:rsidR="00356A20" w:rsidRDefault="00356A20" w:rsidP="009458AE">
            <w:pPr>
              <w:jc w:val="both"/>
            </w:pPr>
            <w:r>
              <w:t>Osservatorio astronomico di Fisciano</w:t>
            </w:r>
          </w:p>
          <w:p w:rsidR="00356A20" w:rsidRPr="00B45BA5" w:rsidRDefault="00356A20" w:rsidP="009458AE">
            <w:pPr>
              <w:jc w:val="both"/>
            </w:pPr>
            <w:r>
              <w:t>(</w:t>
            </w:r>
            <w:proofErr w:type="gramStart"/>
            <w:r>
              <w:t>coinvolgere</w:t>
            </w:r>
            <w:proofErr w:type="gramEnd"/>
            <w:r>
              <w:t xml:space="preserve"> docenti di Fisica o Scienze; prendere contatti con il CANA)</w:t>
            </w: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r>
              <w:t>Prof.ssa Noce</w:t>
            </w:r>
          </w:p>
        </w:tc>
      </w:tr>
      <w:tr w:rsidR="00356A20" w:rsidRPr="00B45BA5" w:rsidTr="009458AE">
        <w:tc>
          <w:tcPr>
            <w:tcW w:w="4634" w:type="dxa"/>
          </w:tcPr>
          <w:p w:rsidR="00356A20" w:rsidRDefault="00356A20" w:rsidP="009458AE">
            <w:pPr>
              <w:jc w:val="both"/>
              <w:rPr>
                <w:b/>
                <w:u w:val="single"/>
              </w:rPr>
            </w:pPr>
            <w:r w:rsidRPr="00232B4E">
              <w:rPr>
                <w:b/>
                <w:u w:val="single"/>
              </w:rPr>
              <w:t>Dalle fosse ardeatine all</w:t>
            </w:r>
            <w:r>
              <w:rPr>
                <w:b/>
                <w:u w:val="single"/>
              </w:rPr>
              <w:t>a</w:t>
            </w:r>
            <w:r w:rsidRPr="00232B4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R</w:t>
            </w:r>
            <w:r w:rsidRPr="00232B4E">
              <w:rPr>
                <w:b/>
                <w:u w:val="single"/>
              </w:rPr>
              <w:t>esistenza nell’Italia centro-meridionale</w:t>
            </w:r>
          </w:p>
          <w:p w:rsidR="00356A20" w:rsidRPr="009A1532" w:rsidRDefault="00356A20" w:rsidP="009458AE">
            <w:pPr>
              <w:jc w:val="both"/>
              <w:rPr>
                <w:u w:val="single"/>
              </w:rPr>
            </w:pPr>
            <w:r w:rsidRPr="00232B4E">
              <w:rPr>
                <w:u w:val="single"/>
              </w:rPr>
              <w:t>(</w:t>
            </w:r>
            <w:proofErr w:type="gramStart"/>
            <w:r w:rsidRPr="00232B4E">
              <w:rPr>
                <w:u w:val="single"/>
              </w:rPr>
              <w:t>itinerario</w:t>
            </w:r>
            <w:proofErr w:type="gramEnd"/>
            <w:r w:rsidRPr="00232B4E">
              <w:rPr>
                <w:u w:val="single"/>
              </w:rPr>
              <w:t xml:space="preserve"> a Roma)</w:t>
            </w:r>
          </w:p>
        </w:tc>
        <w:tc>
          <w:tcPr>
            <w:tcW w:w="4634" w:type="dxa"/>
          </w:tcPr>
          <w:p w:rsidR="00356A20" w:rsidRPr="00B45BA5" w:rsidRDefault="00356A20" w:rsidP="009458AE">
            <w:pPr>
              <w:jc w:val="center"/>
            </w:pPr>
            <w:r>
              <w:t>Prof. V. Lardo- Noce</w:t>
            </w:r>
          </w:p>
        </w:tc>
      </w:tr>
    </w:tbl>
    <w:p w:rsidR="009A1532" w:rsidRDefault="009A1532"/>
    <w:p w:rsidR="009A1532" w:rsidRDefault="009A1532">
      <w:pPr>
        <w:spacing w:after="160" w:line="259" w:lineRule="auto"/>
      </w:pPr>
      <w:r>
        <w:br w:type="page"/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4634"/>
        <w:gridCol w:w="4634"/>
      </w:tblGrid>
      <w:tr w:rsidR="00356A20" w:rsidTr="009458AE">
        <w:tc>
          <w:tcPr>
            <w:tcW w:w="9268" w:type="dxa"/>
            <w:gridSpan w:val="2"/>
          </w:tcPr>
          <w:p w:rsidR="00356A20" w:rsidRPr="00F5235F" w:rsidRDefault="00356A20" w:rsidP="009458AE">
            <w:pPr>
              <w:jc w:val="center"/>
              <w:rPr>
                <w:b/>
              </w:rPr>
            </w:pPr>
            <w:r w:rsidRPr="00F5235F">
              <w:rPr>
                <w:b/>
              </w:rPr>
              <w:lastRenderedPageBreak/>
              <w:t>Attività extracurricolari</w:t>
            </w:r>
            <w:r w:rsidR="009A1532">
              <w:rPr>
                <w:b/>
              </w:rPr>
              <w:t xml:space="preserve"> (progetti ed eventualità)</w:t>
            </w:r>
          </w:p>
        </w:tc>
      </w:tr>
      <w:tr w:rsidR="00356A20" w:rsidTr="009458AE">
        <w:tc>
          <w:tcPr>
            <w:tcW w:w="4634" w:type="dxa"/>
          </w:tcPr>
          <w:p w:rsidR="00356A20" w:rsidRPr="00F5235F" w:rsidRDefault="00356A20" w:rsidP="009458AE">
            <w:pPr>
              <w:jc w:val="center"/>
              <w:rPr>
                <w:b/>
              </w:rPr>
            </w:pPr>
            <w:r w:rsidRPr="00F5235F">
              <w:rPr>
                <w:b/>
              </w:rPr>
              <w:t>Descrizione</w:t>
            </w:r>
          </w:p>
        </w:tc>
        <w:tc>
          <w:tcPr>
            <w:tcW w:w="4634" w:type="dxa"/>
          </w:tcPr>
          <w:p w:rsidR="00356A20" w:rsidRPr="00F5235F" w:rsidRDefault="00356A20" w:rsidP="009458AE">
            <w:pPr>
              <w:jc w:val="center"/>
              <w:rPr>
                <w:b/>
              </w:rPr>
            </w:pPr>
            <w:r w:rsidRPr="00F5235F">
              <w:rPr>
                <w:b/>
              </w:rPr>
              <w:t>Docente referente per la progettazione</w:t>
            </w:r>
          </w:p>
        </w:tc>
      </w:tr>
      <w:tr w:rsidR="009A1532" w:rsidTr="009A1532">
        <w:trPr>
          <w:trHeight w:val="2970"/>
        </w:trPr>
        <w:tc>
          <w:tcPr>
            <w:tcW w:w="4634" w:type="dxa"/>
          </w:tcPr>
          <w:p w:rsidR="009A1532" w:rsidRDefault="009A1532" w:rsidP="009458AE">
            <w:pPr>
              <w:rPr>
                <w:b/>
              </w:rPr>
            </w:pPr>
            <w:r>
              <w:rPr>
                <w:b/>
              </w:rPr>
              <w:t>Eventuali</w:t>
            </w:r>
          </w:p>
          <w:p w:rsidR="009A1532" w:rsidRDefault="009A1532" w:rsidP="009458AE">
            <w:pPr>
              <w:rPr>
                <w:b/>
              </w:rPr>
            </w:pPr>
          </w:p>
          <w:p w:rsidR="009A1532" w:rsidRDefault="009A1532" w:rsidP="009458AE">
            <w:pPr>
              <w:rPr>
                <w:b/>
              </w:rPr>
            </w:pPr>
            <w:r>
              <w:rPr>
                <w:b/>
              </w:rPr>
              <w:t xml:space="preserve">Reading filosofici tra alunni ai docenti </w:t>
            </w:r>
          </w:p>
          <w:p w:rsidR="009A1532" w:rsidRDefault="009A1532" w:rsidP="009458AE">
            <w:r w:rsidRPr="00232B4E">
              <w:t>(</w:t>
            </w:r>
            <w:proofErr w:type="gramStart"/>
            <w:r w:rsidRPr="00232B4E">
              <w:t>i</w:t>
            </w:r>
            <w:proofErr w:type="gramEnd"/>
            <w:r w:rsidRPr="00232B4E">
              <w:t xml:space="preserve"> ragazzi leggono e commentano testi di valenza filosofica in presenza dei loro docenti</w:t>
            </w:r>
            <w:r>
              <w:t>)</w:t>
            </w:r>
          </w:p>
          <w:p w:rsidR="009A1532" w:rsidRPr="00232B4E" w:rsidRDefault="009A1532" w:rsidP="009458AE"/>
          <w:p w:rsidR="009A1532" w:rsidRPr="009A1532" w:rsidRDefault="009A1532" w:rsidP="009458AE">
            <w:pPr>
              <w:jc w:val="both"/>
            </w:pPr>
            <w:r>
              <w:rPr>
                <w:b/>
              </w:rPr>
              <w:t xml:space="preserve">Lectio </w:t>
            </w:r>
            <w:proofErr w:type="spellStart"/>
            <w:proofErr w:type="gramStart"/>
            <w:r>
              <w:rPr>
                <w:b/>
              </w:rPr>
              <w:t>magistralis</w:t>
            </w:r>
            <w:proofErr w:type="spellEnd"/>
            <w:r>
              <w:rPr>
                <w:b/>
              </w:rPr>
              <w:t xml:space="preserve">  e</w:t>
            </w:r>
            <w:proofErr w:type="gramEnd"/>
            <w:r>
              <w:rPr>
                <w:b/>
              </w:rPr>
              <w:t xml:space="preserve"> incontri con esperti </w:t>
            </w:r>
            <w:r w:rsidRPr="00FE1F38">
              <w:t>(coinvolgere relatori qualificati interni ed esterni senza oneri per la scuola )</w:t>
            </w:r>
          </w:p>
        </w:tc>
        <w:tc>
          <w:tcPr>
            <w:tcW w:w="4634" w:type="dxa"/>
          </w:tcPr>
          <w:p w:rsidR="009A1532" w:rsidRDefault="009A1532" w:rsidP="009458AE">
            <w:pPr>
              <w:jc w:val="center"/>
            </w:pPr>
          </w:p>
          <w:p w:rsidR="009A1532" w:rsidRDefault="009A1532" w:rsidP="009458AE">
            <w:pPr>
              <w:jc w:val="center"/>
            </w:pPr>
          </w:p>
          <w:p w:rsidR="009A1532" w:rsidRPr="00C746A4" w:rsidRDefault="009A1532" w:rsidP="009A1532">
            <w:pPr>
              <w:jc w:val="center"/>
            </w:pPr>
            <w:r w:rsidRPr="00C746A4">
              <w:t xml:space="preserve">Da individuare in Dipartimento in fase di </w:t>
            </w:r>
            <w:r>
              <w:t>realizzazione</w:t>
            </w:r>
          </w:p>
        </w:tc>
      </w:tr>
      <w:tr w:rsidR="00356A20" w:rsidTr="009458AE">
        <w:tc>
          <w:tcPr>
            <w:tcW w:w="4634" w:type="dxa"/>
          </w:tcPr>
          <w:p w:rsidR="00356A20" w:rsidRDefault="00356A20" w:rsidP="009A1532">
            <w:pPr>
              <w:jc w:val="both"/>
              <w:rPr>
                <w:b/>
              </w:rPr>
            </w:pPr>
            <w:r>
              <w:rPr>
                <w:b/>
              </w:rPr>
              <w:t>Appuntamenti al cinema</w:t>
            </w:r>
            <w:r w:rsidR="009A1532">
              <w:rPr>
                <w:b/>
              </w:rPr>
              <w:t xml:space="preserve"> </w:t>
            </w:r>
            <w:r w:rsidR="009A1532">
              <w:rPr>
                <w:b/>
              </w:rPr>
              <w:t>con la Storia</w:t>
            </w:r>
            <w:r w:rsidR="009A1532">
              <w:rPr>
                <w:b/>
              </w:rPr>
              <w:t>. Dal libro al film</w:t>
            </w:r>
          </w:p>
        </w:tc>
        <w:tc>
          <w:tcPr>
            <w:tcW w:w="4634" w:type="dxa"/>
          </w:tcPr>
          <w:p w:rsidR="00356A20" w:rsidRPr="009A1532" w:rsidRDefault="009A1532" w:rsidP="009A1532">
            <w:pPr>
              <w:jc w:val="both"/>
            </w:pPr>
            <w:r>
              <w:t>Prof.ssa R. Noce</w:t>
            </w:r>
          </w:p>
        </w:tc>
      </w:tr>
      <w:tr w:rsidR="009A1532" w:rsidTr="009458AE">
        <w:tc>
          <w:tcPr>
            <w:tcW w:w="4634" w:type="dxa"/>
          </w:tcPr>
          <w:p w:rsidR="009A1532" w:rsidRDefault="009A1532" w:rsidP="009A1532">
            <w:pPr>
              <w:jc w:val="both"/>
              <w:rPr>
                <w:b/>
              </w:rPr>
            </w:pPr>
            <w:r>
              <w:rPr>
                <w:b/>
              </w:rPr>
              <w:t>Corso base di educazione al linguaggio cinematografico e audiovisivo</w:t>
            </w:r>
          </w:p>
        </w:tc>
        <w:tc>
          <w:tcPr>
            <w:tcW w:w="4634" w:type="dxa"/>
          </w:tcPr>
          <w:p w:rsidR="009A1532" w:rsidRPr="009A1532" w:rsidRDefault="009A1532" w:rsidP="009A1532">
            <w:pPr>
              <w:jc w:val="both"/>
            </w:pPr>
            <w:r>
              <w:t>Prof. G.B. Rimentano</w:t>
            </w:r>
          </w:p>
        </w:tc>
      </w:tr>
      <w:tr w:rsidR="009A1532" w:rsidTr="009458AE">
        <w:tc>
          <w:tcPr>
            <w:tcW w:w="4634" w:type="dxa"/>
          </w:tcPr>
          <w:p w:rsidR="009A1532" w:rsidRDefault="009A1532" w:rsidP="009A1532">
            <w:pPr>
              <w:jc w:val="both"/>
              <w:rPr>
                <w:b/>
              </w:rPr>
            </w:pPr>
            <w:r>
              <w:rPr>
                <w:b/>
              </w:rPr>
              <w:t>Musical filosofico sui 4 elementi</w:t>
            </w:r>
          </w:p>
        </w:tc>
        <w:tc>
          <w:tcPr>
            <w:tcW w:w="4634" w:type="dxa"/>
          </w:tcPr>
          <w:p w:rsidR="009A1532" w:rsidRPr="009A1532" w:rsidRDefault="009A1532" w:rsidP="009A1532">
            <w:pPr>
              <w:jc w:val="both"/>
            </w:pPr>
            <w:r>
              <w:t>Prof. V. Lardo</w:t>
            </w:r>
          </w:p>
        </w:tc>
      </w:tr>
      <w:tr w:rsidR="009A1532" w:rsidTr="009458AE">
        <w:tc>
          <w:tcPr>
            <w:tcW w:w="4634" w:type="dxa"/>
          </w:tcPr>
          <w:p w:rsidR="009A1532" w:rsidRDefault="009A1532" w:rsidP="009A1532">
            <w:pPr>
              <w:jc w:val="both"/>
              <w:rPr>
                <w:b/>
              </w:rPr>
            </w:pPr>
            <w:r>
              <w:rPr>
                <w:b/>
              </w:rPr>
              <w:t>Progetti sulla legalità</w:t>
            </w:r>
          </w:p>
        </w:tc>
        <w:tc>
          <w:tcPr>
            <w:tcW w:w="4634" w:type="dxa"/>
          </w:tcPr>
          <w:p w:rsidR="009A1532" w:rsidRPr="009A1532" w:rsidRDefault="009A1532" w:rsidP="009A1532">
            <w:pPr>
              <w:jc w:val="both"/>
            </w:pPr>
            <w:r w:rsidRPr="009A1532">
              <w:t>Pro</w:t>
            </w:r>
            <w:r>
              <w:t>f</w:t>
            </w:r>
            <w:r w:rsidRPr="009A1532">
              <w:t>.</w:t>
            </w:r>
            <w:r>
              <w:t>ssa O. Mannino</w:t>
            </w:r>
          </w:p>
        </w:tc>
      </w:tr>
    </w:tbl>
    <w:p w:rsidR="00356A20" w:rsidRDefault="00356A20" w:rsidP="00356A20">
      <w:pPr>
        <w:jc w:val="both"/>
      </w:pPr>
    </w:p>
    <w:p w:rsidR="00356A20" w:rsidRDefault="009A1532" w:rsidP="00356A20">
      <w:pPr>
        <w:jc w:val="both"/>
      </w:pPr>
      <w:r w:rsidRPr="009A1532">
        <w:t>Salerno</w:t>
      </w:r>
      <w:r>
        <w:t xml:space="preserve"> 30.10.2018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Direttore di Dipartimento</w:t>
      </w:r>
    </w:p>
    <w:p w:rsidR="009A1532" w:rsidRPr="009A1532" w:rsidRDefault="009A1532" w:rsidP="00356A20">
      <w:pPr>
        <w:jc w:val="both"/>
      </w:pPr>
      <w:r>
        <w:t xml:space="preserve">                                                                                                     </w:t>
      </w:r>
      <w:bookmarkStart w:id="0" w:name="_GoBack"/>
      <w:bookmarkEnd w:id="0"/>
      <w:r>
        <w:t>Giovanni Battista Rimentano</w:t>
      </w:r>
    </w:p>
    <w:sectPr w:rsidR="009A1532" w:rsidRPr="009A1532" w:rsidSect="009A153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B566C"/>
    <w:multiLevelType w:val="hybridMultilevel"/>
    <w:tmpl w:val="DA5A72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1819"/>
    <w:multiLevelType w:val="hybridMultilevel"/>
    <w:tmpl w:val="FC46B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ED"/>
    <w:rsid w:val="00075F0F"/>
    <w:rsid w:val="00315FA6"/>
    <w:rsid w:val="00356A20"/>
    <w:rsid w:val="00522303"/>
    <w:rsid w:val="007D16CF"/>
    <w:rsid w:val="008471A0"/>
    <w:rsid w:val="009A1532"/>
    <w:rsid w:val="00F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11A4-6ADA-4D3D-B2CB-30FA41F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qFormat/>
    <w:rsid w:val="00FD4EED"/>
    <w:pPr>
      <w:ind w:firstLine="709"/>
      <w:jc w:val="both"/>
    </w:pPr>
  </w:style>
  <w:style w:type="character" w:customStyle="1" w:styleId="Stile1Carattere">
    <w:name w:val="Stile1 Carattere"/>
    <w:basedOn w:val="Carpredefinitoparagrafo"/>
    <w:link w:val="Stile1"/>
    <w:rsid w:val="00FD4E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4EED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Battista Rimentano</dc:creator>
  <cp:keywords/>
  <dc:description/>
  <cp:lastModifiedBy>Giovanni Battista Rimentano</cp:lastModifiedBy>
  <cp:revision>6</cp:revision>
  <dcterms:created xsi:type="dcterms:W3CDTF">2017-10-30T08:32:00Z</dcterms:created>
  <dcterms:modified xsi:type="dcterms:W3CDTF">2017-10-30T15:28:00Z</dcterms:modified>
</cp:coreProperties>
</file>